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680"/>
      </w:pPr>
      <w:r>
        <w:t>Надзор за исполнением законодательства о несовершеннолетних является  одним из приоритетных направлений в деятельности  органов прокуратуры Российской Федерации.</w:t>
      </w:r>
    </w:p>
    <w:p w14:paraId="02000000">
      <w:pPr>
        <w:pStyle w:val="Style_1"/>
        <w:ind w:firstLine="680"/>
      </w:pPr>
      <w:r>
        <w:t>Прокуратурой Сямженского района в  указанной сфере  в 2025 году неоднократно выявлялись нарушения закона,  в целях устранения которых принимались меры реагирования.</w:t>
      </w:r>
    </w:p>
    <w:p w14:paraId="03000000">
      <w:pPr>
        <w:pStyle w:val="Style_1"/>
        <w:ind w:firstLine="680"/>
        <w:rPr>
          <w:rFonts w:ascii="Times New Roman" w:hAnsi="Times New Roman"/>
          <w:sz w:val="28"/>
        </w:rPr>
      </w:pPr>
      <w:r>
        <w:t xml:space="preserve">Так, в ходе проведенной проверки установлено, что </w:t>
      </w:r>
      <w:r>
        <w:rPr>
          <w:rFonts w:ascii="Times New Roman" w:hAnsi="Times New Roman"/>
          <w:sz w:val="28"/>
        </w:rPr>
        <w:t xml:space="preserve">по автомобильной </w:t>
      </w:r>
      <w:r>
        <w:rPr>
          <w:rFonts w:ascii="Times New Roman" w:hAnsi="Times New Roman"/>
          <w:sz w:val="28"/>
        </w:rPr>
        <w:t xml:space="preserve">дороге  </w:t>
      </w:r>
      <w:r>
        <w:rPr>
          <w:rFonts w:ascii="Times New Roman" w:hAnsi="Times New Roman"/>
          <w:sz w:val="28"/>
        </w:rPr>
        <w:t>Ширега</w:t>
      </w:r>
      <w:r>
        <w:rPr>
          <w:rFonts w:ascii="Times New Roman" w:hAnsi="Times New Roman"/>
          <w:sz w:val="28"/>
        </w:rPr>
        <w:t>-Мининская</w:t>
      </w:r>
      <w:r>
        <w:rPr>
          <w:rFonts w:ascii="Times New Roman" w:hAnsi="Times New Roman"/>
          <w:sz w:val="28"/>
        </w:rPr>
        <w:t xml:space="preserve"> проходит маршрут  школьного автобуса </w:t>
      </w:r>
      <w:r>
        <w:rPr>
          <w:rFonts w:ascii="Times New Roman" w:hAnsi="Times New Roman"/>
          <w:sz w:val="28"/>
        </w:rPr>
        <w:t>который осуществляет перевозку обучающихся  МБОУ СМО «</w:t>
      </w:r>
      <w:r>
        <w:rPr>
          <w:rFonts w:ascii="Times New Roman" w:hAnsi="Times New Roman"/>
          <w:sz w:val="28"/>
        </w:rPr>
        <w:t>Гремячинская</w:t>
      </w:r>
      <w:r>
        <w:rPr>
          <w:rFonts w:ascii="Times New Roman" w:hAnsi="Times New Roman"/>
          <w:sz w:val="28"/>
        </w:rPr>
        <w:t xml:space="preserve"> основная школа»</w:t>
      </w:r>
      <w:r>
        <w:rPr>
          <w:rFonts w:ascii="Times New Roman" w:hAnsi="Times New Roman"/>
          <w:sz w:val="28"/>
        </w:rPr>
        <w:t xml:space="preserve"> к месту учебы и обратно.</w:t>
      </w:r>
    </w:p>
    <w:p w14:paraId="04000000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Также установлено, что на участке данной дороги  в д. Раменье </w:t>
      </w:r>
      <w:r>
        <w:rPr>
          <w:rFonts w:ascii="Times New Roman" w:hAnsi="Times New Roman"/>
          <w:sz w:val="28"/>
        </w:rPr>
        <w:t xml:space="preserve">  обустроен</w:t>
      </w:r>
      <w:r>
        <w:rPr>
          <w:rFonts w:ascii="Times New Roman" w:hAnsi="Times New Roman"/>
          <w:sz w:val="28"/>
        </w:rPr>
        <w:t xml:space="preserve"> остановочный павильон, предназначенный  для посадки и высадки детей из школьного автобуса.</w:t>
      </w:r>
    </w:p>
    <w:p w14:paraId="05000000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нарушение требований о безопасности перевозки детей школьными автобусами </w:t>
      </w:r>
      <w:r>
        <w:rPr>
          <w:rFonts w:ascii="Times New Roman" w:hAnsi="Times New Roman"/>
          <w:sz w:val="28"/>
        </w:rPr>
        <w:t xml:space="preserve"> остановочный павильон  был не защищен барьером от проезжей части дороги, </w:t>
      </w:r>
      <w:r>
        <w:rPr>
          <w:rFonts w:ascii="Times New Roman" w:hAnsi="Times New Roman"/>
          <w:sz w:val="28"/>
        </w:rPr>
        <w:t xml:space="preserve"> участок</w:t>
      </w:r>
      <w:r>
        <w:rPr>
          <w:rFonts w:ascii="Times New Roman" w:hAnsi="Times New Roman"/>
          <w:sz w:val="28"/>
        </w:rPr>
        <w:t xml:space="preserve"> дороги вблизи  павильона не оборудован дорожными знаками «Пешеходный переход».</w:t>
      </w:r>
    </w:p>
    <w:p w14:paraId="06000000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указанными обстоятельствами прокуратурой района  в адрес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КУ ВО «Управление автомобильных дорог Вологодской области» внесено представление об устранении нарушений закона, причин им условий, им способствовавшим.</w:t>
      </w:r>
    </w:p>
    <w:p w14:paraId="07000000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рассмотрения представления нарушения устранены в полном объеме.</w:t>
      </w:r>
    </w:p>
    <w:p w14:paraId="0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9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Заместитель прокурора района</w:t>
      </w:r>
    </w:p>
    <w:p w14:paraId="0A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Л.И.Горбунова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2025-12-04T07:10:20Z</dcterms:modified>
</cp:coreProperties>
</file>